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95C2" w14:textId="4B866538" w:rsidR="0004538D" w:rsidRDefault="0004538D">
      <w:pPr>
        <w:rPr>
          <w:lang w:val="fr-FR"/>
        </w:rPr>
      </w:pPr>
      <w:r>
        <w:rPr>
          <w:lang w:val="fr-FR"/>
        </w:rPr>
        <w:t xml:space="preserve">Biographie </w:t>
      </w:r>
    </w:p>
    <w:p w14:paraId="7763B122" w14:textId="19B5A972" w:rsidR="0004538D" w:rsidRDefault="0004538D">
      <w:pPr>
        <w:rPr>
          <w:lang w:val="fr-FR"/>
        </w:rPr>
      </w:pPr>
      <w:r>
        <w:rPr>
          <w:lang w:val="fr-FR"/>
        </w:rPr>
        <w:t>ABOUBACAR DIARRA (Entrepreneur Culturel)</w:t>
      </w:r>
    </w:p>
    <w:p w14:paraId="6F72BE01" w14:textId="77777777" w:rsidR="0004538D" w:rsidRDefault="0004538D">
      <w:pPr>
        <w:pStyle w:val="p1"/>
        <w:divId w:val="2006591536"/>
      </w:pPr>
      <w:r>
        <w:rPr>
          <w:rStyle w:val="s1"/>
        </w:rPr>
        <w:t>Aboubacar Diarra, né en août 1986 à Ségou, au Mali, est l’un des fils du regretté célèbre chanteur, Papa Gaoussou DIARRA dit Pêkêlê.</w:t>
      </w:r>
      <w:r>
        <w:rPr>
          <w:rStyle w:val="apple-converted-space"/>
          <w:rFonts w:ascii="UICTFontTextStyleBody" w:hAnsi="UICTFontTextStyleBody"/>
        </w:rPr>
        <w:t> </w:t>
      </w:r>
    </w:p>
    <w:p w14:paraId="1FF024C6" w14:textId="77777777" w:rsidR="0004538D" w:rsidRDefault="0004538D">
      <w:pPr>
        <w:pStyle w:val="p1"/>
        <w:divId w:val="2006591536"/>
      </w:pPr>
      <w:r>
        <w:rPr>
          <w:rStyle w:val="s1"/>
        </w:rPr>
        <w:t>Il a obtenu sa maîtrise en droit privé, carrière judiciaire, à la faculté des sciences juridiques et politiques de Bamako en 2011.</w:t>
      </w:r>
      <w:r>
        <w:rPr>
          <w:rStyle w:val="apple-converted-space"/>
          <w:rFonts w:ascii="UICTFontTextStyleBody" w:hAnsi="UICTFontTextStyleBody"/>
        </w:rPr>
        <w:t> </w:t>
      </w:r>
    </w:p>
    <w:p w14:paraId="5ABF95DF" w14:textId="77777777" w:rsidR="0004538D" w:rsidRDefault="0004538D">
      <w:pPr>
        <w:pStyle w:val="p2"/>
        <w:divId w:val="2006591536"/>
      </w:pPr>
    </w:p>
    <w:p w14:paraId="02E572F8" w14:textId="77777777" w:rsidR="0004538D" w:rsidRDefault="0004538D">
      <w:pPr>
        <w:pStyle w:val="p1"/>
        <w:divId w:val="2006591536"/>
      </w:pPr>
      <w:r>
        <w:rPr>
          <w:rStyle w:val="s1"/>
        </w:rPr>
        <w:t>Après plusieurs stages de formations, il a été recruté, en août 2015, par le Centre Culturel Kôrè et le festival sur le Niger de Ségou en tant que chargé de matériels de sonorisation, podium et lumière et, assistant administratif.</w:t>
      </w:r>
      <w:r>
        <w:rPr>
          <w:rStyle w:val="apple-converted-space"/>
          <w:rFonts w:ascii="UICTFontTextStyleBody" w:hAnsi="UICTFontTextStyleBody"/>
        </w:rPr>
        <w:t> </w:t>
      </w:r>
    </w:p>
    <w:p w14:paraId="3778373C" w14:textId="77777777" w:rsidR="0004538D" w:rsidRDefault="0004538D">
      <w:pPr>
        <w:pStyle w:val="p1"/>
        <w:divId w:val="2006591536"/>
      </w:pPr>
      <w:r>
        <w:rPr>
          <w:rStyle w:val="s1"/>
        </w:rPr>
        <w:t>Au fil des années, il a suivi plusieurs formations en technique de son, management de projet culturel et d’artistes, entrepreneuriat culturel et régisseur général.</w:t>
      </w:r>
      <w:r>
        <w:rPr>
          <w:rStyle w:val="apple-converted-space"/>
          <w:rFonts w:ascii="UICTFontTextStyleBody" w:hAnsi="UICTFontTextStyleBody"/>
        </w:rPr>
        <w:t> </w:t>
      </w:r>
    </w:p>
    <w:p w14:paraId="19EBD9E9" w14:textId="77777777" w:rsidR="0004538D" w:rsidRDefault="0004538D">
      <w:pPr>
        <w:pStyle w:val="p1"/>
        <w:divId w:val="2006591536"/>
      </w:pPr>
      <w:r>
        <w:rPr>
          <w:rStyle w:val="s1"/>
        </w:rPr>
        <w:t>De 2016 à 2020, il a occupé le poste de régisseur général de spectacle au Centre Culturel Kôrè, et Responsable de la gestion des ressources humaines, studio de musique et de la logistique, ainsi que des programmes Arts vivants.</w:t>
      </w:r>
    </w:p>
    <w:p w14:paraId="08137359" w14:textId="77777777" w:rsidR="0004538D" w:rsidRDefault="0004538D">
      <w:pPr>
        <w:pStyle w:val="p2"/>
        <w:divId w:val="2006591536"/>
      </w:pPr>
    </w:p>
    <w:p w14:paraId="6D3CDD8B" w14:textId="77777777" w:rsidR="0004538D" w:rsidRDefault="0004538D">
      <w:pPr>
        <w:pStyle w:val="p1"/>
        <w:divId w:val="2006591536"/>
      </w:pPr>
      <w:r>
        <w:rPr>
          <w:rStyle w:val="s1"/>
        </w:rPr>
        <w:t>En parallèle, Aboubacar est également manager d'artiste, notamment de son petit frère Pêkêlê Junior (Artiste chanteur) depuis 2018.</w:t>
      </w:r>
      <w:r>
        <w:rPr>
          <w:rStyle w:val="apple-converted-space"/>
          <w:rFonts w:ascii="UICTFontTextStyleBody" w:hAnsi="UICTFontTextStyleBody"/>
        </w:rPr>
        <w:t> </w:t>
      </w:r>
    </w:p>
    <w:p w14:paraId="530C10E3" w14:textId="77777777" w:rsidR="0004538D" w:rsidRDefault="0004538D">
      <w:pPr>
        <w:pStyle w:val="p2"/>
        <w:divId w:val="2006591536"/>
      </w:pPr>
    </w:p>
    <w:p w14:paraId="10F0A3D1" w14:textId="77777777" w:rsidR="0004538D" w:rsidRDefault="0004538D">
      <w:pPr>
        <w:pStyle w:val="p1"/>
        <w:divId w:val="2006591536"/>
      </w:pPr>
      <w:r>
        <w:rPr>
          <w:rStyle w:val="s1"/>
        </w:rPr>
        <w:t>En 2022, il a créé sa propre agence d'événementiel, appelée "Pêkêlê Events", et a organisé la première édition de ‘’hommage à son père PAPA GAOUSSOU DIARRA alias Pêkêlê’’, qui s'est déroulé à Ségou sur deux jours d'activités consécutives et se poursuit chaque année.</w:t>
      </w:r>
      <w:r>
        <w:rPr>
          <w:rStyle w:val="apple-converted-space"/>
          <w:rFonts w:ascii="UICTFontTextStyleBody" w:hAnsi="UICTFontTextStyleBody"/>
        </w:rPr>
        <w:t> </w:t>
      </w:r>
    </w:p>
    <w:p w14:paraId="7AC94A1C" w14:textId="77777777" w:rsidR="0004538D" w:rsidRDefault="0004538D">
      <w:pPr>
        <w:pStyle w:val="p1"/>
        <w:divId w:val="2006591536"/>
      </w:pPr>
      <w:r>
        <w:rPr>
          <w:rStyle w:val="s1"/>
        </w:rPr>
        <w:t>Il joue également le rôle de présentateur lors des spectacles.</w:t>
      </w:r>
    </w:p>
    <w:p w14:paraId="172D156D" w14:textId="77777777" w:rsidR="0004538D" w:rsidRDefault="0004538D">
      <w:pPr>
        <w:pStyle w:val="p2"/>
        <w:divId w:val="2006591536"/>
      </w:pPr>
    </w:p>
    <w:p w14:paraId="379BB6D0" w14:textId="77777777" w:rsidR="0004538D" w:rsidRDefault="0004538D">
      <w:pPr>
        <w:pStyle w:val="p1"/>
        <w:divId w:val="2006591536"/>
      </w:pPr>
      <w:r>
        <w:rPr>
          <w:rStyle w:val="s1"/>
        </w:rPr>
        <w:t>En plus de ses activités en tant que régisseur général de spectacle et manager d'artistes, Aboubacar Diarra a également participé à de nombreux festivals en tant que régisseur d'artistes et technicien de sonorisation.</w:t>
      </w:r>
      <w:r>
        <w:rPr>
          <w:rStyle w:val="apple-converted-space"/>
          <w:rFonts w:ascii="UICTFontTextStyleBody" w:hAnsi="UICTFontTextStyleBody"/>
        </w:rPr>
        <w:t> </w:t>
      </w:r>
    </w:p>
    <w:p w14:paraId="6BC11696" w14:textId="77777777" w:rsidR="0004538D" w:rsidRDefault="0004538D">
      <w:pPr>
        <w:pStyle w:val="p1"/>
        <w:divId w:val="2006591536"/>
      </w:pPr>
      <w:r>
        <w:rPr>
          <w:rStyle w:val="s1"/>
        </w:rPr>
        <w:t>Parmi les festivals auxquels il a contribué figurent cinq éditions du Festival sur le Niger à Ségou -Mali de 2016 à 2020, le Festival au Désert en 2017 à Bamako, au Mali, le Festival MASA en 2016 à Abidjan, en Côte d'Ivoire, les Nuits Atypiques de Koudougou en 2016 et 2017 au Burkina Faso, le Festival Africain d'images virtuelles Artistiques "FAIVA" en 2017 à Bamako, au Mali, le Festival des Cauris "Festicauris" en 2016 à Siby, au Mali, ainsi que trois éditions du Festival des Masques et Marionnettes "Festimamas" à Marakala, au Mali, 2017-2018-2019.</w:t>
      </w:r>
    </w:p>
    <w:p w14:paraId="698C6E34" w14:textId="77777777" w:rsidR="0004538D" w:rsidRDefault="0004538D">
      <w:pPr>
        <w:pStyle w:val="p2"/>
        <w:divId w:val="2006591536"/>
      </w:pPr>
    </w:p>
    <w:p w14:paraId="4B6CA884" w14:textId="77777777" w:rsidR="0004538D" w:rsidRDefault="0004538D">
      <w:pPr>
        <w:pStyle w:val="p1"/>
        <w:divId w:val="2006591536"/>
      </w:pPr>
      <w:r>
        <w:rPr>
          <w:rStyle w:val="s1"/>
        </w:rPr>
        <w:t>Par ailleurs, Aboubacar est polyglotte et parle couramment le français, l'anglais et le bambara. Cette compétence linguistique lui permet d'interagir avec diverses personnes et de travailler efficacement dans des contextes internationaux.</w:t>
      </w:r>
    </w:p>
    <w:p w14:paraId="2289B1D0" w14:textId="77777777" w:rsidR="0004538D" w:rsidRDefault="0004538D">
      <w:pPr>
        <w:pStyle w:val="p2"/>
        <w:divId w:val="2006591536"/>
      </w:pPr>
    </w:p>
    <w:p w14:paraId="17773495" w14:textId="77777777" w:rsidR="0004538D" w:rsidRDefault="0004538D">
      <w:pPr>
        <w:pStyle w:val="p1"/>
        <w:divId w:val="2006591536"/>
      </w:pPr>
      <w:r>
        <w:rPr>
          <w:rStyle w:val="s1"/>
        </w:rPr>
        <w:t>Grâce à sa participation active dans ces festivals et à sa maîtrise des langues, Aboubacar Diarra a pu élargir son réseau professionnel, acquérir une expérience précieuse et contribuer au développement de l'industrie culturelle dans la région.</w:t>
      </w:r>
    </w:p>
    <w:p w14:paraId="5328FE90" w14:textId="77777777" w:rsidR="0004538D" w:rsidRDefault="0004538D">
      <w:pPr>
        <w:pStyle w:val="p2"/>
        <w:divId w:val="2006591536"/>
      </w:pPr>
    </w:p>
    <w:p w14:paraId="66BAAA42" w14:textId="77777777" w:rsidR="0004538D" w:rsidRDefault="0004538D">
      <w:pPr>
        <w:pStyle w:val="p1"/>
        <w:divId w:val="2006591536"/>
      </w:pPr>
      <w:r>
        <w:rPr>
          <w:rStyle w:val="s1"/>
        </w:rPr>
        <w:t>En outre de ses activités dans l'événementiel, Aboubacar est également un coach en expressions artistiques, un formateur en théâtre et en slam, ainsi qu'un arrangeur de son. Il met ainsi ses compétences au service des artistes pour les aider à développer leur potentiel et à se perfectionner dans leur domaine artistique.</w:t>
      </w:r>
    </w:p>
    <w:p w14:paraId="22229EEA" w14:textId="77777777" w:rsidR="0004538D" w:rsidRDefault="0004538D">
      <w:pPr>
        <w:pStyle w:val="p2"/>
        <w:divId w:val="2006591536"/>
      </w:pPr>
    </w:p>
    <w:p w14:paraId="253730EE" w14:textId="77777777" w:rsidR="0004538D" w:rsidRDefault="0004538D">
      <w:pPr>
        <w:pStyle w:val="p1"/>
        <w:divId w:val="2006591536"/>
      </w:pPr>
      <w:r>
        <w:rPr>
          <w:rStyle w:val="s1"/>
        </w:rPr>
        <w:t xml:space="preserve">Aboubacar Diarra est passionné par la culture et l'art, et il met tout en œuvre pour promouvoir et encourager ces domaines au sein de sa communauté et au-delà. Sa carrière </w:t>
      </w:r>
      <w:r>
        <w:rPr>
          <w:rStyle w:val="s1"/>
        </w:rPr>
        <w:lastRenderedPageBreak/>
        <w:t>dans le domaine culturel et son engagement envers les artistes font de lui une figure inspirante et influente dans son milieu.</w:t>
      </w:r>
    </w:p>
    <w:p w14:paraId="47227DF6" w14:textId="77777777" w:rsidR="0004538D" w:rsidRPr="0004538D" w:rsidRDefault="0004538D">
      <w:pPr>
        <w:rPr>
          <w:lang w:val="fr-FR"/>
        </w:rPr>
      </w:pPr>
    </w:p>
    <w:sectPr w:rsidR="0004538D" w:rsidRPr="00045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8D"/>
    <w:rsid w:val="0004538D"/>
    <w:rsid w:val="00481BFE"/>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decimalSymbol w:val=","/>
  <w:listSeparator w:val=";"/>
  <w14:docId w14:val="78267820"/>
  <w15:chartTrackingRefBased/>
  <w15:docId w15:val="{B0C24EAA-151D-2745-921E-F9D528FA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ML"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04538D"/>
    <w:rPr>
      <w:rFonts w:ascii=".AppleSystemUIFont" w:hAnsi=".AppleSystemUIFont" w:cs="Times New Roman"/>
      <w:kern w:val="0"/>
      <w:sz w:val="23"/>
      <w:szCs w:val="23"/>
      <w14:ligatures w14:val="none"/>
    </w:rPr>
  </w:style>
  <w:style w:type="paragraph" w:customStyle="1" w:styleId="p2">
    <w:name w:val="p2"/>
    <w:basedOn w:val="Normal"/>
    <w:rsid w:val="0004538D"/>
    <w:rPr>
      <w:rFonts w:ascii=".AppleSystemUIFont" w:hAnsi=".AppleSystemUIFont" w:cs="Times New Roman"/>
      <w:kern w:val="0"/>
      <w:sz w:val="23"/>
      <w:szCs w:val="23"/>
      <w14:ligatures w14:val="none"/>
    </w:rPr>
  </w:style>
  <w:style w:type="character" w:customStyle="1" w:styleId="s1">
    <w:name w:val="s1"/>
    <w:basedOn w:val="Policepardfaut"/>
    <w:rsid w:val="0004538D"/>
    <w:rPr>
      <w:rFonts w:ascii="UICTFontTextStyleBody" w:hAnsi="UICTFontTextStyleBody" w:hint="default"/>
      <w:b w:val="0"/>
      <w:bCs w:val="0"/>
      <w:i w:val="0"/>
      <w:iCs w:val="0"/>
      <w:sz w:val="23"/>
      <w:szCs w:val="23"/>
    </w:rPr>
  </w:style>
  <w:style w:type="character" w:customStyle="1" w:styleId="apple-converted-space">
    <w:name w:val="apple-converted-space"/>
    <w:basedOn w:val="Policepardfaut"/>
    <w:rsid w:val="00045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2789</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22375493592</dc:creator>
  <cp:keywords/>
  <dc:description/>
  <cp:lastModifiedBy>22375493592</cp:lastModifiedBy>
  <cp:revision>2</cp:revision>
  <dcterms:created xsi:type="dcterms:W3CDTF">2023-10-22T01:41:00Z</dcterms:created>
  <dcterms:modified xsi:type="dcterms:W3CDTF">2023-10-22T01:41:00Z</dcterms:modified>
</cp:coreProperties>
</file>