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97c97525434e" /><Relationship Type="http://schemas.openxmlformats.org/package/2006/relationships/metadata/core-properties" Target="/package/services/metadata/core-properties/e69b41f23b284586bac3c99ba942382f.psmdcp" Id="Rc1f5acbf72d94611" 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700" w:line="480" w:lineRule="exact"/>
        <w:ind/>
        <w:jc w:val="center"/>
      </w:pPr>
      <w:r>
        <w:rPr>
          <w:sz w:val="38"/>
          <w:rFonts w:hint="eastAsia" w:ascii="Arial" w:hAnsi="Arial" w:eastAsia="Arial"/>
          <w:color w:val="000000"/>
        </w:rPr>
        <w:t xml:space="preserve">CURRICULUM VITAE</w:t>
      </w:r>
    </w:p>
    <w:p>
      <w:pPr>
        <w:spacing w:line="300" w:lineRule="exact"/>
        <w:ind w:firstLine="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Monzon TRAORÉ,</w:t>
      </w:r>
    </w:p>
    <w:p>
      <w:pPr>
        <w:spacing w:line="340" w:lineRule="exact"/>
        <w:ind w:firstLine="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Administrateur des Arts et de la Culture</w:t>
      </w:r>
    </w:p>
    <w:p>
      <w:pPr>
        <w:spacing w:line="340" w:lineRule="exact"/>
        <w:ind w:firstLine="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Au Théâtre National du Mali</w:t>
      </w:r>
    </w:p>
    <w:p>
      <w:pPr>
        <w:spacing w:line="340" w:lineRule="exact"/>
        <w:ind w:firstLine="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N°mle 0128.996-L</w:t>
      </w:r>
    </w:p>
    <w:p>
      <w:pPr>
        <w:spacing w:line="340" w:lineRule="exact"/>
        <w:ind w:firstLine="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Spécialité : Mise en scène</w:t>
      </w:r>
    </w:p>
    <w:p>
      <w:pPr>
        <w:spacing w:line="340" w:lineRule="exact"/>
        <w:ind w:firstLine="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Né le 03 Février 1984 à Gouni (Koulikoro)</w:t>
      </w:r>
    </w:p>
    <w:p>
      <w:pPr>
        <w:spacing w:line="340" w:lineRule="exact"/>
        <w:ind w:firstLine="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Marié : trois (03) Enfants.</w:t>
      </w:r>
    </w:p>
    <w:p>
      <w:pPr>
        <w:spacing w:line="300" w:lineRule="exact"/>
        <w:ind w:firstLine="0"/>
        <w:jc w:val="left"/>
      </w:pPr>
      <w:r>
        <w:rPr>
          <w:sz w:val="24"/>
          <w:rFonts w:hint="eastAsia" w:ascii="SimSun" w:hAnsi="SimSun" w:eastAsia="SimSun"/>
          <w:color w:val="000000"/>
        </w:rPr>
        <w:t xml:space="preserve">Tél : (+223) 66 81 09 26/73 38 61 56</w:t>
      </w:r>
    </w:p>
    <w:p>
      <w:pPr>
        <w:spacing w:after="240" w:line="380" w:lineRule="exact"/>
        <w:ind w:firstLine="0"/>
        <w:jc w:val="left"/>
      </w:pPr>
      <w:r>
        <w:rPr>
          <w:sz w:val="30"/>
          <w:rFonts w:hint="eastAsia" w:ascii="Arial" w:hAnsi="Arial" w:eastAsia="Arial"/>
          <w:color w:val="000000"/>
        </w:rPr>
        <w:t xml:space="preserve">E-mail:</w:t>
      </w:r>
      <w:r>
        <w:rPr>
          <w:u w:val="single"/>
          <w:sz w:val="30"/>
          <w:rFonts w:hint="eastAsia" w:ascii="Arial" w:hAnsi="Arial" w:eastAsia="Arial"/>
          <w:color w:val="000000"/>
        </w:rPr>
        <w:t xml:space="preserve"> monzontraorc82@gmail.com</w:t>
      </w:r>
    </w:p>
    <w:p>
      <w:pPr>
        <w:spacing w:line="380" w:lineRule="exact"/>
        <w:ind/>
        <w:jc w:val="center"/>
      </w:pPr>
      <w:r>
        <w:rPr>
          <w:u w:val="single"/>
          <w:sz w:val="30"/>
          <w:rFonts w:hint="eastAsia" w:ascii="Arial" w:hAnsi="Arial" w:eastAsia="Arial"/>
          <w:color w:val="000000"/>
        </w:rPr>
        <w:t xml:space="preserve">CURSUS SCOLAIRE ET UNIVERSITAIRE</w:t>
      </w:r>
    </w:p>
    <w:p>
      <w:pPr>
        <w:spacing w:line="340" w:lineRule="exact"/>
        <w:ind w:left="7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2014-2015: Licence de la Filière des Arts, Spécialité Mise en Scène </w:t>
      </w:r>
      <w:r>
        <w:rPr>
          <w:sz w:val="24"/>
          <w:rFonts w:hint="eastAsia" w:ascii="Arial" w:hAnsi="Arial" w:eastAsia="Arial"/>
          <w:color w:val="000000"/>
        </w:rPr>
        <w:t xml:space="preserve">(IUT);</w:t>
      </w:r>
    </w:p>
    <w:p>
      <w:pPr>
        <w:spacing w:line="340" w:lineRule="exact"/>
        <w:ind w:firstLine="7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* 2003- 2007 : Diplôme de Technicien des Arts et de la Culture, (INA);</w:t>
      </w:r>
    </w:p>
    <w:p>
      <w:pPr>
        <w:spacing w:line="340" w:lineRule="exact"/>
        <w:ind w:left="360" w:firstLine="36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2002-2003: Diplôme d'Etude Fondamentale (DEF), à l'École Santoro </w:t>
      </w:r>
      <w:r>
        <w:rPr>
          <w:sz w:val="26"/>
          <w:rFonts w:hint="eastAsia" w:ascii="Arial" w:hAnsi="Arial" w:eastAsia="Arial"/>
          <w:color w:val="000000"/>
        </w:rPr>
        <w:t xml:space="preserve">Privée de San.</w:t>
      </w:r>
    </w:p>
    <w:p>
      <w:pPr>
        <w:spacing w:line="380" w:lineRule="exact"/>
        <w:ind w:firstLine="720"/>
        <w:jc w:val="left"/>
      </w:pPr>
      <w:r>
        <w:rPr>
          <w:u w:val="single"/>
          <w:sz w:val="30"/>
          <w:rFonts w:hint="eastAsia" w:ascii="Arial" w:hAnsi="Arial" w:eastAsia="Arial"/>
          <w:color w:val="000000"/>
        </w:rPr>
        <w:t xml:space="preserve">EXPERIENCE PROFESSIONNELLE</w:t>
      </w:r>
    </w:p>
    <w:p>
      <w:pPr>
        <w:spacing w:line="340" w:lineRule="exact"/>
        <w:ind w:left="360" w:firstLine="36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2017-2020:Professeur d'Art Dramatique (Mise en Scène) à l'INA.</w:t>
      </w:r>
    </w:p>
    <w:p>
      <w:pPr>
        <w:spacing w:line="320" w:lineRule="exact"/>
        <w:ind w:left="720" w:firstLine="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2017:Montage de la Pièce de théâtre du District de Bamako lors de la </w:t>
      </w:r>
      <w:r>
        <w:rPr>
          <w:sz w:val="26"/>
          <w:rFonts w:hint="eastAsia" w:ascii="Arial" w:hAnsi="Arial" w:eastAsia="Arial"/>
          <w:color w:val="000000"/>
        </w:rPr>
        <w:t xml:space="preserve">Biennale Artistique édition spéciale 2017,avec la première place au </w:t>
      </w:r>
      <w:r>
        <w:rPr>
          <w:sz w:val="26"/>
          <w:rFonts w:hint="eastAsia" w:ascii="Arial" w:hAnsi="Arial" w:eastAsia="Arial"/>
          <w:color w:val="000000"/>
        </w:rPr>
        <w:t xml:space="preserve">classement;</w:t>
      </w:r>
    </w:p>
    <w:p>
      <w:pPr>
        <w:spacing w:line="340" w:lineRule="exact"/>
        <w:ind w:firstLine="72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2011: Tournée théâtrale en Belgique avec la troupe "Acte 7" ;</w:t>
      </w:r>
    </w:p>
    <w:p>
      <w:pPr>
        <w:spacing w:line="340" w:lineRule="exact"/>
        <w:ind w:left="720" w:firstLine="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2011: Participation comme acteur au tournage de film « Chou-Wilila 》</w:t>
      </w:r>
      <w:r>
        <w:rPr>
          <w:sz w:val="26"/>
          <w:rFonts w:hint="eastAsia" w:ascii="Arial" w:hAnsi="Arial" w:eastAsia="Arial"/>
          <w:color w:val="000000"/>
        </w:rPr>
        <w:t xml:space="preserve">réalisé par Djéri;</w:t>
      </w:r>
    </w:p>
    <w:p>
      <w:pPr>
        <w:spacing w:line="340" w:lineRule="exact"/>
        <w:ind w:left="720" w:firstLine="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2010:Participation au Festival International de Théâtre et Marionnette </w:t>
      </w:r>
      <w:r>
        <w:rPr>
          <w:sz w:val="26"/>
          <w:rFonts w:hint="eastAsia" w:ascii="Arial" w:hAnsi="Arial" w:eastAsia="Arial"/>
          <w:color w:val="000000"/>
        </w:rPr>
        <w:t xml:space="preserve">(FITMO) Burkina Faso;</w:t>
      </w:r>
    </w:p>
    <w:p>
      <w:pPr>
        <w:spacing w:line="340" w:lineRule="exact"/>
        <w:ind w:left="720" w:firstLine="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2010:Participation comme acteur au tournage du film : « Les rois de </w:t>
      </w:r>
      <w:r>
        <w:rPr>
          <w:sz w:val="26"/>
          <w:rFonts w:hint="eastAsia" w:ascii="Arial" w:hAnsi="Arial" w:eastAsia="Arial"/>
          <w:color w:val="000000"/>
        </w:rPr>
        <w:t xml:space="preserve">Ségou » ; réalisé par Boubacar SIDIBE;</w:t>
      </w:r>
    </w:p>
    <w:p>
      <w:pPr>
        <w:spacing w:line="340" w:lineRule="exact"/>
        <w:ind w:left="720" w:firstLine="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2010:Participation à la Biennale Artistique et Culturelle à Sikasso avec </w:t>
      </w:r>
      <w:r>
        <w:rPr>
          <w:sz w:val="26"/>
          <w:rFonts w:hint="eastAsia" w:ascii="Arial" w:hAnsi="Arial" w:eastAsia="Arial"/>
          <w:color w:val="000000"/>
        </w:rPr>
        <w:t xml:space="preserve">le Théâtre National du Mali;</w:t>
      </w:r>
    </w:p>
    <w:p>
      <w:pPr>
        <w:spacing w:line="340" w:lineRule="exact"/>
        <w:ind w:firstLine="50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2010 : Participation aux sketchs réalisés par la troupe théâtrale Niogolon</w:t>
      </w:r>
    </w:p>
    <w:p>
      <w:pPr>
        <w:spacing w:line="340" w:lineRule="exact"/>
        <w:ind w:firstLine="720"/>
        <w:jc w:val="left"/>
      </w:pPr>
      <w:r>
        <w:rPr>
          <w:sz w:val="26"/>
          <w:rFonts w:hint="eastAsia" w:ascii="Arial" w:hAnsi="Arial" w:eastAsia="Arial"/>
          <w:color w:val="000000"/>
        </w:rPr>
        <w:t xml:space="preserve">2008 : Participation à la Biennale Artistique et Culturelle de kayes ;</w:t>
      </w:r>
    </w:p>
    <w:p>
      <w:pPr>
        <w:spacing w:line="340" w:lineRule="exact"/>
        <w:ind w:left="720" w:firstLine="0"/>
        <w:jc w:val="both"/>
      </w:pPr>
      <w:r>
        <w:rPr>
          <w:sz w:val="26"/>
          <w:rFonts w:hint="eastAsia" w:ascii="Arial" w:hAnsi="Arial" w:eastAsia="Arial"/>
          <w:color w:val="000000"/>
        </w:rPr>
        <w:t xml:space="preserve">2008 : Tournée de sensibilisation dans la zone Office du Niger de Ségou </w:t>
      </w:r>
      <w:r>
        <w:rPr>
          <w:sz w:val="26"/>
          <w:rFonts w:hint="eastAsia" w:ascii="Arial" w:hAnsi="Arial" w:eastAsia="Arial"/>
          <w:color w:val="000000"/>
        </w:rPr>
        <w:t xml:space="preserve">sur l'utilisation des engrains avec la troupe théâtrale Doré, sur </w:t>
      </w:r>
      <w:r>
        <w:rPr>
          <w:sz w:val="26"/>
          <w:rFonts w:hint="eastAsia" w:ascii="Arial" w:hAnsi="Arial" w:eastAsia="Arial"/>
          <w:color w:val="000000"/>
        </w:rPr>
        <w:t xml:space="preserve">financement de la Société Toguna Agro Industrie ;</w:t>
      </w:r>
    </w:p>
    <w:p>
      <w:pPr>
        <w:spacing w:line="320" w:lineRule="exact"/>
        <w:ind w:left="720" w:firstLine="0"/>
        <w:jc w:val="both"/>
        <w:sectPr>
          <w:type w:val="continuous"/>
          <w:pgSz w:w="12040" w:h="16820" w:orient="portrait"/>
          <w:pgMar w:top="1280" w:right="720" w:bottom="1320" w:left="1300" w:header="580" w:footer="0"/>
          <w:cols w:equalWidth="true" w:num="1"/>
          <w:headerReference w:type="default" r:id="R80889d10f3de417d"/>
        </w:sectPr>
      </w:pPr>
      <w:r>
        <w:rPr>
          <w:sz w:val="26"/>
          <w:rFonts w:hint="eastAsia" w:ascii="Arial" w:hAnsi="Arial" w:eastAsia="Arial"/>
          <w:color w:val="000000"/>
        </w:rPr>
        <w:t xml:space="preserve">Avril 2008-Février 2009: Participation à quarante (40) spectacles </w:t>
      </w:r>
      <w:r>
        <w:rPr>
          <w:sz w:val="26"/>
          <w:rFonts w:hint="eastAsia" w:ascii="Arial" w:hAnsi="Arial" w:eastAsia="Arial"/>
          <w:color w:val="000000"/>
        </w:rPr>
        <w:t xml:space="preserve">comme acteur dans la pièce de théâtre Touloukala, monté par Makan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3797300</wp:posOffset>
                </wp:positionH>
                <wp:positionV relativeFrom="paragraph">
                  <wp:posOffset>-457200</wp:posOffset>
                </wp:positionV>
                <wp:extent cx="596900" cy="1524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60" w:lineRule="exact"/>
                              <w:ind/>
                              <w:jc w:val="center"/>
                            </w:pPr>
                            <w:r>
                              <w:rPr>
                                <w:sz w:val="16"/>
                                <w:rFonts w:hint="eastAsia" w:ascii="Arial" w:hAnsi="Arial" w:eastAsia="Arial"/>
                                <w:color w:val="000000"/>
                              </w:rPr>
                              <w:t xml:space="preserve">1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" style="position:absolute;left:0pt;margin-left:299.0pt;margin-top:29.0pt;height:12.0pt;width:47.0pt;z-index:638277999641577764;mso-width-relative:page;mso-height-relative:page;mso-position-vertical-relative:page;mso-position-horizontal-relative:page;" coordsize="21600,21600" o:spid="_x0000_s2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60" w:lineRule="exact"/>
                        <w:ind/>
                        <w:jc w:val="center"/>
                      </w:pPr>
                      <w:r>
                        <w:rPr>
                          <w:sz w:val="16"/>
                          <w:rFonts w:hint="eastAsia" w:ascii="Arial" w:hAnsi="Arial" w:eastAsia="Arial"/>
                          <w:color w:val="000000"/>
                        </w:rPr>
                        <w:t xml:space="preserve">1</w:t>
                      </w:r>
                    </w:p>
                  </w:txbxContent>
                </v:textbox>
              </v:shape>
            </w:pict>
          </mc:Fallback>
        </mc:AlternateContent>
      </w:r>
      <w:br w:type="page"/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CAMARA au compte de la troupe théâtrale Doré sur financement de la </w:t>
      </w:r>
      <w:r>
        <w:rPr>
          <w:sz w:val="24"/>
          <w:rFonts w:hint="eastAsia" w:ascii="Arial" w:hAnsi="Arial" w:eastAsia="Arial"/>
          <w:color w:val="000000"/>
        </w:rPr>
        <w:t xml:space="preserve">CAFO en collaboration avec MZC;</w:t>
      </w:r>
    </w:p>
    <w:p>
      <w:pPr>
        <w:spacing w:line="32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Juin 2007: Acteur dans la pièce de théâtre Bogodiéninekan,auteur </w:t>
      </w:r>
      <w:r>
        <w:rPr>
          <w:sz w:val="24"/>
          <w:rFonts w:hint="eastAsia" w:ascii="Arial" w:hAnsi="Arial" w:eastAsia="Arial"/>
          <w:color w:val="000000"/>
        </w:rPr>
        <w:t xml:space="preserve">Ousmane SOW;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Star, dans le cadre du stage effectué au Centre de Recherche de Création </w:t>
      </w:r>
      <w:r>
        <w:rPr>
          <w:sz w:val="24"/>
          <w:rFonts w:hint="eastAsia" w:ascii="Arial" w:hAnsi="Arial" w:eastAsia="Arial"/>
          <w:color w:val="000000"/>
        </w:rPr>
        <w:t xml:space="preserve">Artistique CRCA;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Février -Avril 2007: Stage au Centre Recherche et de Création </w:t>
      </w:r>
      <w:r>
        <w:rPr>
          <w:sz w:val="24"/>
          <w:rFonts w:hint="eastAsia" w:ascii="Arial" w:hAnsi="Arial" w:eastAsia="Arial"/>
          <w:color w:val="000000"/>
        </w:rPr>
        <w:t xml:space="preserve">Artistique CRCA de Bamako;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Septembre 2005: Participation à la Biennae Artistique et Culturelle </w:t>
      </w:r>
      <w:r>
        <w:rPr>
          <w:sz w:val="24"/>
          <w:rFonts w:hint="eastAsia" w:ascii="Arial" w:hAnsi="Arial" w:eastAsia="Arial"/>
          <w:color w:val="000000"/>
        </w:rPr>
        <w:t xml:space="preserve">avec la Troupe régionale de Kidal comme acteur principal de la pièce ;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2005: Acteur de la pièce de théâtre Gna yé Bata, réaliser par Alioune </w:t>
      </w:r>
      <w:r>
        <w:rPr>
          <w:sz w:val="24"/>
          <w:rFonts w:hint="eastAsia" w:ascii="Arial" w:hAnsi="Arial" w:eastAsia="Arial"/>
          <w:color w:val="000000"/>
        </w:rPr>
        <w:t xml:space="preserve">Ifra NDIAYE au compte du GIE Blomba;</w:t>
      </w:r>
    </w:p>
    <w:p>
      <w:pPr>
        <w:spacing w:line="400" w:lineRule="exact"/>
        <w:ind/>
        <w:jc w:val="center"/>
      </w:pPr>
      <w:r>
        <w:rPr>
          <w:u w:val="single"/>
          <w:sz w:val="28"/>
          <w:rFonts w:hint="eastAsia" w:ascii="Arial" w:hAnsi="Arial" w:eastAsia="Arial"/>
          <w:color w:val="000000"/>
        </w:rPr>
        <w:t xml:space="preserve">FORMATION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Formation sur la mise en scène à travers les pièces de Berthold Brest, </w:t>
      </w:r>
      <w:r>
        <w:rPr>
          <w:sz w:val="24"/>
          <w:rFonts w:hint="eastAsia" w:ascii="Arial" w:hAnsi="Arial" w:eastAsia="Arial"/>
          <w:color w:val="000000"/>
        </w:rPr>
        <w:t xml:space="preserve">réalisé par Claude Yesten en collaboration avec le Palais de la Culture </w:t>
      </w:r>
      <w:r>
        <w:rPr>
          <w:sz w:val="24"/>
          <w:rFonts w:hint="eastAsia" w:ascii="Arial" w:hAnsi="Arial" w:eastAsia="Arial"/>
          <w:color w:val="000000"/>
        </w:rPr>
        <w:t xml:space="preserve">Amadou Hampâté BAH;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Mars 2008: Participation à la Formation sur le code de la route et la </w:t>
      </w:r>
      <w:r>
        <w:rPr>
          <w:sz w:val="24"/>
          <w:rFonts w:hint="eastAsia" w:ascii="Arial" w:hAnsi="Arial" w:eastAsia="Arial"/>
          <w:color w:val="000000"/>
        </w:rPr>
        <w:t xml:space="preserve">prévention des accidents de circulation, organisé par I'Association des </w:t>
      </w:r>
      <w:r>
        <w:rPr>
          <w:sz w:val="24"/>
          <w:rFonts w:hint="eastAsia" w:ascii="Arial" w:hAnsi="Arial" w:eastAsia="Arial"/>
          <w:color w:val="000000"/>
        </w:rPr>
        <w:t xml:space="preserve">Enfants Policier AEP;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2008:Formation le théâtre cloune effectuer par des Canadien et </w:t>
      </w:r>
      <w:r>
        <w:rPr>
          <w:sz w:val="24"/>
          <w:rFonts w:hint="eastAsia" w:ascii="Arial" w:hAnsi="Arial" w:eastAsia="Arial"/>
          <w:color w:val="000000"/>
        </w:rPr>
        <w:t xml:space="preserve">organiser par la troupe théâtrale Tamarokénè.</w:t>
      </w:r>
    </w:p>
    <w:p>
      <w:pPr>
        <w:spacing w:line="32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L'atelier de formation: Première embauche 3eme édition 2015 </w:t>
      </w:r>
      <w:r>
        <w:rPr>
          <w:sz w:val="24"/>
          <w:rFonts w:hint="eastAsia" w:ascii="Arial" w:hAnsi="Arial" w:eastAsia="Arial"/>
          <w:color w:val="000000"/>
        </w:rPr>
        <w:t xml:space="preserve">(1'Agence Universitaire de la Francophonie en partenariat avec le cabinet </w:t>
      </w:r>
      <w:r>
        <w:rPr>
          <w:sz w:val="24"/>
          <w:rFonts w:hint="eastAsia" w:ascii="Arial" w:hAnsi="Arial" w:eastAsia="Arial"/>
          <w:color w:val="000000"/>
        </w:rPr>
        <w:t xml:space="preserve">Management Conseils)</w:t>
      </w:r>
    </w:p>
    <w:p>
      <w:pPr>
        <w:spacing w:line="340" w:lineRule="exact"/>
        <w:ind w:left="320"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Formation sur les techniques de la scène dans le cadre de la Biennale </w:t>
      </w:r>
      <w:r>
        <w:rPr>
          <w:sz w:val="24"/>
          <w:rFonts w:hint="eastAsia" w:ascii="Arial" w:hAnsi="Arial" w:eastAsia="Arial"/>
          <w:color w:val="000000"/>
        </w:rPr>
        <w:t xml:space="preserve">Artistique et culturelle, Edition Spéciale 2017.</w:t>
      </w:r>
    </w:p>
    <w:p>
      <w:pPr>
        <w:spacing w:line="400" w:lineRule="exact"/>
        <w:ind/>
        <w:jc w:val="center"/>
      </w:pPr>
      <w:r>
        <w:rPr>
          <w:u w:val="single"/>
          <w:sz w:val="28"/>
          <w:rFonts w:hint="eastAsia" w:ascii="Arial" w:hAnsi="Arial" w:eastAsia="Arial"/>
          <w:color w:val="000000"/>
        </w:rPr>
        <w:t xml:space="preserve">CONNAISSANCES LINGUSTIQUES</w:t>
      </w:r>
    </w:p>
    <w:p>
      <w:pPr>
        <w:spacing w:line="320" w:lineRule="exact"/>
        <w:ind w:firstLine="3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Français :Parfaite maitrise</w:t>
      </w:r>
    </w:p>
    <w:p>
      <w:pPr>
        <w:spacing w:line="300" w:lineRule="exact"/>
        <w:ind w:firstLine="3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Bambara : Parfaite maitrise</w:t>
      </w:r>
    </w:p>
    <w:p>
      <w:pPr>
        <w:spacing w:after="240" w:line="320" w:lineRule="exact"/>
        <w:ind w:firstLine="3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Anglais :Niveau scolaire</w:t>
      </w:r>
    </w:p>
    <w:p>
      <w:pPr>
        <w:spacing w:line="400" w:lineRule="exact"/>
        <w:ind/>
        <w:jc w:val="center"/>
      </w:pPr>
      <w:r>
        <w:rPr>
          <w:u w:val="single"/>
          <w:sz w:val="28"/>
          <w:rFonts w:hint="eastAsia" w:ascii="Arial" w:hAnsi="Arial" w:eastAsia="Arial"/>
          <w:color w:val="000000"/>
        </w:rPr>
        <w:t xml:space="preserve">CONNAISSANCES EN INFORMATIQUE</w:t>
      </w:r>
    </w:p>
    <w:p>
      <w:pPr>
        <w:spacing w:line="340" w:lineRule="exact"/>
        <w:ind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Microsoft :Word, Excel,Access,Power Point.</w:t>
      </w:r>
    </w:p>
    <w:p>
      <w:pPr>
        <w:spacing w:line="420" w:lineRule="exact"/>
        <w:ind/>
        <w:jc w:val="center"/>
      </w:pPr>
      <w:r>
        <w:rPr>
          <w:u w:val="single"/>
          <w:sz w:val="30"/>
          <w:rFonts w:hint="eastAsia" w:ascii="Arial" w:hAnsi="Arial" w:eastAsia="Arial"/>
          <w:color w:val="000000"/>
        </w:rPr>
        <w:t xml:space="preserve">CENTRE D'INTERET</w:t>
      </w:r>
    </w:p>
    <w:p>
      <w:pPr>
        <w:spacing w:line="340" w:lineRule="exact"/>
        <w:ind w:firstLine="3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Lecture</w:t>
      </w:r>
    </w:p>
    <w:p>
      <w:pPr>
        <w:spacing w:line="340" w:lineRule="exact"/>
        <w:ind w:firstLine="3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Musique</w:t>
      </w:r>
    </w:p>
    <w:p>
      <w:pPr>
        <w:spacing w:line="340" w:lineRule="exact"/>
        <w:ind w:firstLine="3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Sports</w:t>
      </w:r>
    </w:p>
    <w:p>
      <w:pPr>
        <w:spacing w:line="340" w:lineRule="exact"/>
        <w:ind w:firstLine="320"/>
        <w:jc w:val="left"/>
      </w:pPr>
      <w:r>
        <w:rPr>
          <w:sz w:val="24"/>
          <w:rFonts w:hint="eastAsia" w:ascii="Arial" w:hAnsi="Arial" w:eastAsia="Arial"/>
          <w:color w:val="000000"/>
        </w:rPr>
        <w:t xml:space="preserve">Voyage</w:t>
      </w:r>
    </w:p>
    <w:p>
      <w:pPr>
        <w:spacing w:after="240" w:line="340" w:lineRule="exact"/>
        <w:ind w:firstLine="0"/>
        <w:jc w:val="both"/>
      </w:pPr>
      <w:r>
        <w:rPr>
          <w:sz w:val="24"/>
          <w:rFonts w:hint="eastAsia" w:ascii="Arial" w:hAnsi="Arial" w:eastAsia="Arial"/>
          <w:color w:val="000000"/>
        </w:rPr>
        <w:t xml:space="preserve">J'atteste sur l'honneur que les renseignements fournis sont exacts et engage </w:t>
      </w:r>
      <w:r>
        <w:rPr>
          <w:sz w:val="24"/>
          <w:rFonts w:hint="eastAsia" w:ascii="Arial" w:hAnsi="Arial" w:eastAsia="Arial"/>
          <w:color w:val="000000"/>
        </w:rPr>
        <w:t xml:space="preserve">ma responsabilité.</w:t>
      </w:r>
    </w:p>
    <w:p>
      <w:pPr>
        <w:spacing w:line="300" w:lineRule="exact"/>
        <w:ind w:firstLine="0"/>
        <w:jc w:val="right"/>
        <w:sectPr>
          <w:type w:val="continuous"/>
          <w:pgSz w:w="11860" w:h="16820" w:orient="portrait"/>
          <w:pgMar w:top="1120" w:right="720" w:bottom="1320" w:left="1800" w:header="840" w:footer="0"/>
          <w:cols w:equalWidth="true" w:num="1"/>
          <w:headerReference w:type="default" r:id="Rb5c015e1a980456a"/>
        </w:sectPr>
      </w:pPr>
      <w:r>
        <w:rPr>
          <w:sz w:val="22"/>
          <w:rFonts w:hint="eastAsia" w:ascii="Arial" w:hAnsi="Arial" w:eastAsia="Arial"/>
          <w:color w:val="000000"/>
        </w:rPr>
        <w:t xml:space="preserve">Bamako, le 14 octobre2021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3873500</wp:posOffset>
                </wp:positionH>
                <wp:positionV relativeFrom="paragraph">
                  <wp:posOffset>-190500</wp:posOffset>
                </wp:positionV>
                <wp:extent cx="609600" cy="1651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20" w:lineRule="exact"/>
                              <w:ind/>
                              <w:jc w:val="center"/>
                            </w:pPr>
                            <w:r>
                              <w:rPr>
                                <w:sz w:val="14"/>
                                <w:rFonts w:hint="eastAsia" w:ascii="Arial" w:hAnsi="Arial" w:eastAsia="Arial"/>
                                <w:color w:val="000000"/>
                              </w:rPr>
                              <w:t xml:space="preserve">2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4" style="position:absolute;left:0pt;margin-left:305.0pt;margin-top:42.0pt;height:13.0pt;width:48.0pt;z-index:638277999641586906;mso-width-relative:page;mso-height-relative:page;mso-position-vertical-relative:page;mso-position-horizontal-relative:page;" coordsize="21600,21600" o:spid="_x0000_s4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220" w:lineRule="exact"/>
                        <w:ind/>
                        <w:jc w:val="center"/>
                      </w:pPr>
                      <w:r>
                        <w:rPr>
                          <w:sz w:val="14"/>
                          <w:rFonts w:hint="eastAsia" w:ascii="Arial" w:hAnsi="Arial" w:eastAsia="Arial"/>
                          <w:color w:val="000000"/>
                        </w:rPr>
                        <w:t xml:space="preserve"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Mar w:top="1120" w:right="720" w:bottom="1320" w:left="1800" w:header="840" w:footer="0"/>
      <w:pgSz w:w="11860" w:h="16820" w:orient="portrait"/>
    </w:sectPr>
  </w:body>
</w:document>
</file>

<file path=word/header1.xml><?xml version="1.0" encoding="utf-8"?>
<w:hdr xmlns:w="http://schemas.openxmlformats.org/wordprocessingml/2006/main">
  <w:p>
    <w:pPr>
      <w:spacing w:line="260" w:lineRule="exact"/>
      <w:ind/>
      <w:jc w:val="center"/>
    </w:pPr>
    <w:r>
      <w:rPr>
        <w:sz w:val="16"/>
        <w:color w:val="000000"/>
        <w:rFonts w:hint="eastAsia" w:ascii="Arial" w:hAnsi="Arial" w:eastAsia="Arial"/>
      </w:rPr>
      <w:t xml:space="preserve">1</w:t>
    </w:r>
  </w:p>
</w:hdr>
</file>

<file path=word/header2.xml><?xml version="1.0" encoding="utf-8"?>
<w:hdr xmlns:w="http://schemas.openxmlformats.org/wordprocessingml/2006/main">
  <w:p>
    <w:pPr>
      <w:spacing w:line="220" w:lineRule="exact"/>
      <w:ind/>
      <w:jc w:val="center"/>
    </w:pPr>
    <w:r>
      <w:rPr>
        <w:sz w:val="14"/>
        <w:color w:val="000000"/>
        <w:rFonts w:hint="eastAsia" w:ascii="Arial" w:hAnsi="Arial" w:eastAsia="Arial"/>
      </w:rPr>
      <w:t xml:space="preserve"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header" Target="/word/header1.xml" Id="R80889d10f3de417d" /><Relationship Type="http://schemas.openxmlformats.org/officeDocument/2006/relationships/header" Target="/word/header2.xml" Id="Rb5c015e1a980456a" /></Relationships>
</file>